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23" w:rsidRPr="00DF5A84" w:rsidRDefault="000721A6" w:rsidP="000721A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NOP-009</w:t>
      </w: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0721A6" w:rsidP="000721A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721A6" w:rsidRPr="00DF5A84" w:rsidRDefault="00212DFB" w:rsidP="000721A6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DF5A84">
        <w:rPr>
          <w:rFonts w:ascii="Times New Roman" w:hAnsi="Times New Roman" w:cs="Times New Roman"/>
          <w:b/>
          <w:sz w:val="48"/>
          <w:szCs w:val="48"/>
          <w:lang w:val="lt-LT"/>
        </w:rPr>
        <w:t>EKOLOGINĖS SISTEMOS PLANAS</w:t>
      </w:r>
      <w:r w:rsidR="000721A6" w:rsidRPr="00DF5A84">
        <w:rPr>
          <w:rFonts w:ascii="Times New Roman" w:hAnsi="Times New Roman" w:cs="Times New Roman"/>
          <w:b/>
          <w:sz w:val="48"/>
          <w:szCs w:val="48"/>
          <w:lang w:val="lt-LT"/>
        </w:rPr>
        <w:t xml:space="preserve"> </w:t>
      </w: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DF5A84">
        <w:rPr>
          <w:rFonts w:ascii="Times New Roman" w:hAnsi="Times New Roman" w:cs="Times New Roman"/>
          <w:b/>
          <w:sz w:val="48"/>
          <w:szCs w:val="48"/>
          <w:lang w:val="lt-LT"/>
        </w:rPr>
        <w:t>(OSM)</w:t>
      </w: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0721A6" w:rsidP="000721A6">
      <w:pPr>
        <w:jc w:val="center"/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212DFB" w:rsidP="000721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DF5A84">
        <w:rPr>
          <w:rFonts w:ascii="Times New Roman" w:eastAsia="Times New Roman" w:hAnsi="Times New Roman" w:cs="Times New Roman"/>
          <w:bCs/>
          <w:iCs/>
          <w:sz w:val="32"/>
          <w:szCs w:val="32"/>
          <w:lang w:val="lt-LT"/>
        </w:rPr>
        <w:t>Ūkio savininkas</w:t>
      </w:r>
      <w:r w:rsidR="000721A6" w:rsidRPr="00DF5A84">
        <w:rPr>
          <w:rFonts w:ascii="Times New Roman" w:eastAsia="Times New Roman" w:hAnsi="Times New Roman" w:cs="Times New Roman"/>
          <w:bCs/>
          <w:iCs/>
          <w:sz w:val="32"/>
          <w:szCs w:val="32"/>
          <w:lang w:val="lt-LT"/>
        </w:rPr>
        <w:t xml:space="preserve"> (</w:t>
      </w:r>
      <w:r w:rsidRPr="00DF5A84">
        <w:rPr>
          <w:rFonts w:ascii="Times New Roman" w:eastAsia="Times New Roman" w:hAnsi="Times New Roman" w:cs="Times New Roman"/>
          <w:bCs/>
          <w:iCs/>
          <w:sz w:val="32"/>
          <w:szCs w:val="32"/>
          <w:lang w:val="lt-LT"/>
        </w:rPr>
        <w:t>organizacija)</w:t>
      </w:r>
      <w:r w:rsidR="000721A6" w:rsidRPr="00DF5A84">
        <w:rPr>
          <w:rFonts w:ascii="Times New Roman" w:eastAsia="Times New Roman" w:hAnsi="Times New Roman" w:cs="Times New Roman"/>
          <w:bCs/>
          <w:iCs/>
          <w:sz w:val="32"/>
          <w:szCs w:val="32"/>
          <w:lang w:val="lt-LT"/>
        </w:rPr>
        <w:t>____</w:t>
      </w:r>
      <w:r w:rsidR="000721A6" w:rsidRPr="00DF5A84">
        <w:rPr>
          <w:rFonts w:ascii="Times New Roman" w:eastAsia="Times New Roman" w:hAnsi="Times New Roman" w:cs="Times New Roman"/>
          <w:sz w:val="32"/>
          <w:szCs w:val="32"/>
          <w:lang w:val="lt-LT"/>
        </w:rPr>
        <w:t>_________________________________</w:t>
      </w:r>
    </w:p>
    <w:p w:rsidR="000721A6" w:rsidRPr="00DF5A84" w:rsidRDefault="000721A6" w:rsidP="000721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val="lt-LT"/>
        </w:rPr>
      </w:pPr>
    </w:p>
    <w:p w:rsidR="000721A6" w:rsidRPr="00DF5A84" w:rsidRDefault="00212DFB" w:rsidP="000721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  <w:lang w:val="lt-LT"/>
        </w:rPr>
      </w:pPr>
      <w:r w:rsidRPr="00DF5A84">
        <w:rPr>
          <w:rFonts w:ascii="Times New Roman" w:eastAsia="Times New Roman" w:hAnsi="Times New Roman" w:cs="Times New Roman"/>
          <w:sz w:val="32"/>
          <w:szCs w:val="20"/>
          <w:lang w:val="lt-LT"/>
        </w:rPr>
        <w:t>Registracijos adresas</w:t>
      </w:r>
      <w:r w:rsidR="000721A6" w:rsidRPr="00DF5A84">
        <w:rPr>
          <w:rFonts w:ascii="Times New Roman" w:eastAsia="Times New Roman" w:hAnsi="Times New Roman" w:cs="Times New Roman"/>
          <w:sz w:val="32"/>
          <w:szCs w:val="20"/>
          <w:lang w:val="lt-LT"/>
        </w:rPr>
        <w:t>_____________________________________________</w:t>
      </w:r>
    </w:p>
    <w:p w:rsidR="000721A6" w:rsidRPr="00DF5A84" w:rsidRDefault="000721A6" w:rsidP="000721A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val="lt-LT"/>
        </w:rPr>
      </w:pPr>
    </w:p>
    <w:p w:rsidR="000721A6" w:rsidRPr="00DF5A84" w:rsidRDefault="00212DFB" w:rsidP="000721A6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val="lt-LT"/>
        </w:rPr>
      </w:pPr>
      <w:r w:rsidRPr="00DF5A84">
        <w:rPr>
          <w:rFonts w:ascii="Times New Roman" w:eastAsia="Times New Roman" w:hAnsi="Times New Roman" w:cs="Times New Roman"/>
          <w:sz w:val="32"/>
          <w:szCs w:val="20"/>
          <w:lang w:val="lt-LT"/>
        </w:rPr>
        <w:t>Ekologinės gamybos adresas (vieta)</w:t>
      </w:r>
      <w:r w:rsidR="000721A6" w:rsidRPr="00DF5A84">
        <w:rPr>
          <w:rFonts w:ascii="Times New Roman" w:eastAsia="Times New Roman" w:hAnsi="Times New Roman" w:cs="Times New Roman"/>
          <w:sz w:val="32"/>
          <w:szCs w:val="20"/>
          <w:lang w:val="lt-LT"/>
        </w:rPr>
        <w:t xml:space="preserve"> ____________________________________________________________________________________________________________________________</w:t>
      </w:r>
    </w:p>
    <w:p w:rsidR="000721A6" w:rsidRPr="00DF5A84" w:rsidRDefault="000721A6" w:rsidP="000721A6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0721A6" w:rsidP="000721A6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0721A6" w:rsidP="000721A6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0721A6" w:rsidP="000721A6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0721A6" w:rsidRPr="00DF5A84" w:rsidRDefault="00B62CA0" w:rsidP="001D3B24">
      <w:pPr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DF5A84">
        <w:rPr>
          <w:rFonts w:ascii="Times New Roman" w:hAnsi="Times New Roman" w:cs="Times New Roman"/>
          <w:b/>
          <w:sz w:val="36"/>
          <w:szCs w:val="36"/>
          <w:lang w:val="lt-LT"/>
        </w:rPr>
        <w:lastRenderedPageBreak/>
        <w:t xml:space="preserve">Išsamus praktikos ir </w:t>
      </w:r>
      <w:r w:rsidR="00C716D9" w:rsidRPr="00DF5A84">
        <w:rPr>
          <w:rFonts w:ascii="Times New Roman" w:hAnsi="Times New Roman" w:cs="Times New Roman"/>
          <w:b/>
          <w:sz w:val="36"/>
          <w:szCs w:val="36"/>
          <w:lang w:val="lt-LT"/>
        </w:rPr>
        <w:t>pr</w:t>
      </w:r>
      <w:r w:rsidR="00C716D9">
        <w:rPr>
          <w:rFonts w:ascii="Times New Roman" w:hAnsi="Times New Roman" w:cs="Times New Roman"/>
          <w:b/>
          <w:sz w:val="36"/>
          <w:szCs w:val="36"/>
          <w:lang w:val="lt-LT"/>
        </w:rPr>
        <w:t>ocedūrų</w:t>
      </w:r>
      <w:r w:rsidRPr="00DF5A84">
        <w:rPr>
          <w:rFonts w:ascii="Times New Roman" w:hAnsi="Times New Roman" w:cs="Times New Roman"/>
          <w:b/>
          <w:sz w:val="36"/>
          <w:szCs w:val="36"/>
          <w:lang w:val="lt-LT"/>
        </w:rPr>
        <w:t xml:space="preserve">, kurias būtina vykdyti ir tęsti, aprašas, nurodant jų atlikimo dažnį  </w:t>
      </w:r>
      <w:r w:rsidR="000721A6" w:rsidRPr="00DF5A84">
        <w:rPr>
          <w:rFonts w:ascii="Times New Roman" w:hAnsi="Times New Roman" w:cs="Times New Roman"/>
          <w:b/>
          <w:sz w:val="36"/>
          <w:szCs w:val="36"/>
          <w:lang w:val="lt-LT"/>
        </w:rPr>
        <w:t xml:space="preserve"> </w:t>
      </w:r>
    </w:p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3681"/>
        <w:gridCol w:w="6281"/>
      </w:tblGrid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81" w:type="dxa"/>
          </w:tcPr>
          <w:p w:rsidR="001D3B24" w:rsidRPr="00DF5A84" w:rsidRDefault="00B62CA0" w:rsidP="001D3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Praktikos ir </w:t>
            </w:r>
            <w:r w:rsidR="00C716D9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ocedūrų</w:t>
            </w:r>
            <w:r w:rsidR="00C716D9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aprašas</w:t>
            </w: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621F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§205.200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Bendroji informacija.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621F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§205.202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Reikalavimai žemei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§205.203   </w:t>
            </w:r>
            <w:r w:rsidR="00621F58" w:rsidRPr="00DF5A84">
              <w:rPr>
                <w:b/>
                <w:sz w:val="20"/>
                <w:szCs w:val="20"/>
                <w:lang w:val="lt-LT"/>
              </w:rPr>
              <w:t xml:space="preserve">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Dirvožemio derlingumo ir augalų maistinių medžiagų kontrolės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§205.204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Sėklų ir daigų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621F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§205.205  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Augalų rotacijos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§205.206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Augalų kenkėjų, piktžolių, ligų kontrolės priemonių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621F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§205.207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Laukinių augalų rinkimo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621F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§205.236  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yvulių kilmė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§205.237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yvulių pašarai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§205.238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yvulių sveikatos priežiūros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§205.239   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621F58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yvulių gyvenimo sąlygos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C2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§205.240   </w:t>
            </w:r>
            <w:r w:rsidR="00C21AC2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Ganiavos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C2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§205.270   </w:t>
            </w:r>
            <w:r w:rsidR="00C21AC2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Reikalavimai ekologiniam tvarkymui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C21A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§205.271   </w:t>
            </w:r>
            <w:r w:rsidR="00C21AC2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Kenkėjų prevencijos praktikos standartas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D3B24" w:rsidRPr="00DF5A84" w:rsidTr="001D3B24">
        <w:tc>
          <w:tcPr>
            <w:tcW w:w="3681" w:type="dxa"/>
          </w:tcPr>
          <w:p w:rsidR="001D3B24" w:rsidRPr="00DF5A84" w:rsidRDefault="001D3B24" w:rsidP="005854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§205.272   </w:t>
            </w:r>
            <w:r w:rsidR="005854F3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Susimaišymo ir kontakto su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neleistinomis </w:t>
            </w:r>
            <w:r w:rsidR="005854F3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medžiagomis prevencijos praktikos standartas. </w:t>
            </w:r>
          </w:p>
        </w:tc>
        <w:tc>
          <w:tcPr>
            <w:tcW w:w="6281" w:type="dxa"/>
          </w:tcPr>
          <w:p w:rsidR="001D3B24" w:rsidRPr="00DF5A84" w:rsidRDefault="001D3B24" w:rsidP="001D3B2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B62CA0" w:rsidRPr="00DF5A84" w:rsidRDefault="00B62CA0" w:rsidP="000721A6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D3B24" w:rsidRPr="00DF5A84" w:rsidRDefault="001D3B24" w:rsidP="000721A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B62CA0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342D7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62CA0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Praktikos ir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pr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ocedūrų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62CA0" w:rsidRPr="00DF5A84">
        <w:rPr>
          <w:rFonts w:ascii="Times New Roman" w:hAnsi="Times New Roman" w:cs="Times New Roman"/>
          <w:b/>
          <w:sz w:val="24"/>
          <w:szCs w:val="24"/>
          <w:lang w:val="lt-LT"/>
        </w:rPr>
        <w:t>aprašas</w:t>
      </w:r>
      <w:r w:rsidR="000342D7" w:rsidRPr="00DF5A8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:rsidR="001D3B24" w:rsidRPr="00DF5A84" w:rsidRDefault="001D3B24" w:rsidP="001D3B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D3B24" w:rsidRPr="00DF5A84" w:rsidRDefault="001D3B24" w:rsidP="001D3B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D3B24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D3B24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D3B24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21307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040BC6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342D7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B1844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Visų medžiagų, kurios bus naudojamos kaip gamybos 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sudėtinės dalys</w:t>
      </w:r>
      <w:r w:rsidR="006B1844" w:rsidRPr="00DF5A84">
        <w:rPr>
          <w:rFonts w:ascii="Times New Roman" w:hAnsi="Times New Roman" w:cs="Times New Roman"/>
          <w:b/>
          <w:sz w:val="24"/>
          <w:szCs w:val="24"/>
          <w:lang w:val="lt-LT"/>
        </w:rPr>
        <w:t>, sąrašas, nurodant medžiagos sudėtį, šaltinį, vietą (-</w:t>
      </w:r>
      <w:proofErr w:type="spellStart"/>
      <w:r w:rsidR="006B1844" w:rsidRPr="00DF5A84">
        <w:rPr>
          <w:rFonts w:ascii="Times New Roman" w:hAnsi="Times New Roman" w:cs="Times New Roman"/>
          <w:b/>
          <w:sz w:val="24"/>
          <w:szCs w:val="24"/>
          <w:lang w:val="lt-LT"/>
        </w:rPr>
        <w:t>as</w:t>
      </w:r>
      <w:proofErr w:type="spellEnd"/>
      <w:r w:rsidR="006B1844" w:rsidRPr="00DF5A84">
        <w:rPr>
          <w:rFonts w:ascii="Times New Roman" w:hAnsi="Times New Roman" w:cs="Times New Roman"/>
          <w:b/>
          <w:sz w:val="24"/>
          <w:szCs w:val="24"/>
          <w:lang w:val="lt-LT"/>
        </w:rPr>
        <w:t>), kur ji bus naudojama ir dokumentus, pagrindžiančius įsigijimo galimybes, jei aktualu</w:t>
      </w:r>
      <w:r w:rsidR="00121307" w:rsidRPr="00DF5A8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121307" w:rsidRPr="00DF5A84" w:rsidTr="00121307">
        <w:tc>
          <w:tcPr>
            <w:tcW w:w="3964" w:type="dxa"/>
          </w:tcPr>
          <w:p w:rsidR="00121307" w:rsidRPr="00DF5A84" w:rsidRDefault="00A77FFE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Visų medžiagų, kurios bus naudojamos kaip gamybos </w:t>
            </w:r>
            <w:r w:rsidR="00C716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sudėtinės dalys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sąrašas</w:t>
            </w:r>
          </w:p>
        </w:tc>
        <w:tc>
          <w:tcPr>
            <w:tcW w:w="5998" w:type="dxa"/>
          </w:tcPr>
          <w:p w:rsidR="00121307" w:rsidRPr="00DF5A84" w:rsidRDefault="00A77FFE" w:rsidP="00767BD1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Nurod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oma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medžiagos sudėt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šaltin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viet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(-</w:t>
            </w:r>
            <w:proofErr w:type="spellStart"/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proofErr w:type="spellEnd"/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 kur ji bus naudojama ir dokument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pagrindžian</w:t>
            </w:r>
            <w:r w:rsidR="00767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tys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įsigijimo galimybes</w:t>
            </w:r>
          </w:p>
        </w:tc>
      </w:tr>
      <w:tr w:rsidR="00121307" w:rsidRPr="00DF5A84" w:rsidTr="00121307">
        <w:tc>
          <w:tcPr>
            <w:tcW w:w="3964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98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3964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98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3964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98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3964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98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3964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98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D3B24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21307" w:rsidRPr="00DF5A84" w:rsidRDefault="0012130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92691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342D7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2691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Stebėsenos praktikos ir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pr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ocedūrų</w:t>
      </w:r>
      <w:r w:rsidR="00992691" w:rsidRPr="00DF5A84">
        <w:rPr>
          <w:rFonts w:ascii="Times New Roman" w:hAnsi="Times New Roman" w:cs="Times New Roman"/>
          <w:b/>
          <w:sz w:val="24"/>
          <w:szCs w:val="24"/>
          <w:lang w:val="lt-LT"/>
        </w:rPr>
        <w:t>, kurias būtina vykdyti ir tęsti, aprašas, nurodant jų atlikimo dažnį, siekiant įsitikinti, jog planas efektyviai įgyvendinamas.</w:t>
      </w:r>
      <w:r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21307" w:rsidRPr="00DF5A84" w:rsidTr="00121307">
        <w:tc>
          <w:tcPr>
            <w:tcW w:w="4981" w:type="dxa"/>
          </w:tcPr>
          <w:p w:rsidR="00121307" w:rsidRPr="00DF5A84" w:rsidRDefault="00DB6FF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 praktikos ir priemonių aprašas</w:t>
            </w:r>
          </w:p>
        </w:tc>
        <w:tc>
          <w:tcPr>
            <w:tcW w:w="4981" w:type="dxa"/>
          </w:tcPr>
          <w:p w:rsidR="00121307" w:rsidRPr="00DF5A84" w:rsidRDefault="00DB6FF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Jų atlikimo dažnis, </w:t>
            </w:r>
            <w:r w:rsidR="00121307"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F5A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siekiant įsitikinti, jog planas efektyviai įgyvendinamas</w:t>
            </w:r>
          </w:p>
        </w:tc>
      </w:tr>
      <w:tr w:rsidR="00121307" w:rsidRPr="00DF5A84" w:rsidTr="00121307"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1307" w:rsidRPr="00DF5A84" w:rsidTr="00121307"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81" w:type="dxa"/>
          </w:tcPr>
          <w:p w:rsidR="00121307" w:rsidRPr="00DF5A84" w:rsidRDefault="0012130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21307" w:rsidRPr="00DF5A84" w:rsidRDefault="0012130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2130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04DF2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04DF2" w:rsidRPr="00DF5A84">
        <w:rPr>
          <w:rFonts w:ascii="Times New Roman" w:hAnsi="Times New Roman" w:cs="Times New Roman"/>
          <w:b/>
          <w:color w:val="000000"/>
          <w:sz w:val="23"/>
          <w:szCs w:val="23"/>
          <w:lang w:val="lt-LT"/>
        </w:rPr>
        <w:t xml:space="preserve">Naudojamos </w:t>
      </w:r>
      <w:r w:rsidR="00D30947">
        <w:rPr>
          <w:rFonts w:ascii="Times New Roman" w:hAnsi="Times New Roman" w:cs="Times New Roman"/>
          <w:b/>
          <w:color w:val="000000"/>
          <w:sz w:val="23"/>
          <w:szCs w:val="23"/>
          <w:lang w:val="lt-LT"/>
        </w:rPr>
        <w:t>dokumentacijos</w:t>
      </w:r>
      <w:r w:rsidR="00304DF2" w:rsidRPr="00DF5A84">
        <w:rPr>
          <w:rFonts w:ascii="Times New Roman" w:hAnsi="Times New Roman" w:cs="Times New Roman"/>
          <w:b/>
          <w:color w:val="000000"/>
          <w:sz w:val="23"/>
          <w:szCs w:val="23"/>
          <w:lang w:val="lt-LT"/>
        </w:rPr>
        <w:t xml:space="preserve"> sistemos, atitinkančios § 205.103 reikalavimus, aprašas.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1"/>
      </w:tblGrid>
      <w:tr w:rsidR="000342D7" w:rsidRPr="00DF5A84" w:rsidTr="000342D7">
        <w:trPr>
          <w:trHeight w:val="2847"/>
        </w:trPr>
        <w:tc>
          <w:tcPr>
            <w:tcW w:w="9931" w:type="dxa"/>
          </w:tcPr>
          <w:p w:rsidR="000342D7" w:rsidRPr="00DF5A84" w:rsidRDefault="000342D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0342D7" w:rsidRPr="00DF5A84" w:rsidRDefault="000342D7" w:rsidP="000342D7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04DF2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>Taikom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os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valdymo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praktik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os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ir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fizini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barjer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užkertan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čių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kelią ekologiškiems produktams susimaišyti su neekologiškais, kai užsiimama tiek ekologine, tiek neekologine veikla, bei ekologinės gamybos ir tvarkymo metu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užkertan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čių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kelią produktų kontaktui su 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neleistinomis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84C1E" w:rsidRPr="00DF5A84">
        <w:rPr>
          <w:rFonts w:ascii="Times New Roman" w:hAnsi="Times New Roman" w:cs="Times New Roman"/>
          <w:b/>
          <w:sz w:val="24"/>
          <w:szCs w:val="24"/>
          <w:lang w:val="lt-LT"/>
        </w:rPr>
        <w:t>medžiagomis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, aprašas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6"/>
      </w:tblGrid>
      <w:tr w:rsidR="000342D7" w:rsidRPr="00DF5A84" w:rsidTr="000342D7">
        <w:trPr>
          <w:trHeight w:val="2082"/>
        </w:trPr>
        <w:tc>
          <w:tcPr>
            <w:tcW w:w="9916" w:type="dxa"/>
          </w:tcPr>
          <w:p w:rsidR="000342D7" w:rsidRPr="00DF5A84" w:rsidRDefault="000342D7" w:rsidP="000342D7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D3B24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7B74D6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DF5A84">
        <w:rPr>
          <w:lang w:val="lt-LT"/>
        </w:rPr>
        <w:t xml:space="preserve"> </w:t>
      </w:r>
      <w:r w:rsidR="007B74D6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Papildoma informacija, kurią 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>sertifik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>avimo įstaiga</w:t>
      </w:r>
      <w:r w:rsidR="00C716D9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B74D6" w:rsidRPr="00DF5A84">
        <w:rPr>
          <w:rFonts w:ascii="Times New Roman" w:hAnsi="Times New Roman" w:cs="Times New Roman"/>
          <w:b/>
          <w:sz w:val="24"/>
          <w:szCs w:val="24"/>
          <w:lang w:val="lt-LT"/>
        </w:rPr>
        <w:t>laiko būtina, siekiant įvertinti atitiktį reglamentams.</w:t>
      </w:r>
      <w:r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0342D7" w:rsidRPr="00DF5A84" w:rsidTr="000342D7">
        <w:trPr>
          <w:trHeight w:val="2549"/>
        </w:trPr>
        <w:tc>
          <w:tcPr>
            <w:tcW w:w="9856" w:type="dxa"/>
          </w:tcPr>
          <w:p w:rsidR="000342D7" w:rsidRPr="00DF5A84" w:rsidRDefault="000342D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42D7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D3B24" w:rsidRPr="00DF5A84" w:rsidRDefault="001D3B24" w:rsidP="001D3B24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1D3B24" w:rsidRPr="00DF5A84" w:rsidRDefault="000342D7" w:rsidP="001D3B24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F5A8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86113"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 lentelė</w:t>
      </w:r>
      <w:r w:rsidRPr="00DF5A8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86113" w:rsidRPr="00DF5A84">
        <w:rPr>
          <w:rFonts w:ascii="Times New Roman" w:hAnsi="Times New Roman" w:cs="Times New Roman"/>
          <w:b/>
          <w:sz w:val="24"/>
          <w:szCs w:val="24"/>
          <w:lang w:val="lt-LT"/>
        </w:rPr>
        <w:t>Ar leidžiama nesertifikuota žemė</w:t>
      </w:r>
      <w:bookmarkStart w:id="0" w:name="_GoBack"/>
      <w:bookmarkEnd w:id="0"/>
      <w:r w:rsidR="00F86113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s ūkio produktų gamybos ar tvarkymo veikla pagal sutartį ar kitokiais pagrindais nesertifikuotos </w:t>
      </w:r>
      <w:r w:rsidR="00C71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ūkio subjekto </w:t>
      </w:r>
      <w:r w:rsidR="00F86113" w:rsidRPr="00DF5A84">
        <w:rPr>
          <w:rFonts w:ascii="Times New Roman" w:hAnsi="Times New Roman" w:cs="Times New Roman"/>
          <w:b/>
          <w:sz w:val="24"/>
          <w:szCs w:val="24"/>
          <w:lang w:val="lt-LT"/>
        </w:rPr>
        <w:t>veiklos žemėje ar patalpose (</w:t>
      </w:r>
      <w:proofErr w:type="spellStart"/>
      <w:r w:rsidR="00F86113" w:rsidRPr="00DF5A84">
        <w:rPr>
          <w:rFonts w:ascii="Times New Roman" w:hAnsi="Times New Roman" w:cs="Times New Roman"/>
          <w:b/>
          <w:sz w:val="24"/>
          <w:szCs w:val="24"/>
          <w:lang w:val="lt-LT"/>
        </w:rPr>
        <w:t>t.y</w:t>
      </w:r>
      <w:proofErr w:type="spellEnd"/>
      <w:r w:rsidR="00F86113" w:rsidRPr="00DF5A84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cechuose, patalpose ar laukuose, kuriems NOP ar sertifikuotojas neatlieka patikros ar netikrina atitikties)?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342D7" w:rsidRPr="00DF5A84" w:rsidTr="000342D7">
        <w:trPr>
          <w:trHeight w:val="2833"/>
        </w:trPr>
        <w:tc>
          <w:tcPr>
            <w:tcW w:w="9691" w:type="dxa"/>
          </w:tcPr>
          <w:p w:rsidR="000342D7" w:rsidRPr="00DF5A84" w:rsidRDefault="000342D7" w:rsidP="001D3B24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42D7" w:rsidRPr="00DF5A84" w:rsidRDefault="000342D7" w:rsidP="000342D7">
      <w:pPr>
        <w:tabs>
          <w:tab w:val="left" w:pos="343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sectPr w:rsidR="000342D7" w:rsidRPr="00DF5A8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A6"/>
    <w:rsid w:val="000342D7"/>
    <w:rsid w:val="00040BC6"/>
    <w:rsid w:val="000721A6"/>
    <w:rsid w:val="00121307"/>
    <w:rsid w:val="001D3B24"/>
    <w:rsid w:val="00212DFB"/>
    <w:rsid w:val="002143FC"/>
    <w:rsid w:val="00304DF2"/>
    <w:rsid w:val="00384C1E"/>
    <w:rsid w:val="00437523"/>
    <w:rsid w:val="00456369"/>
    <w:rsid w:val="005854F3"/>
    <w:rsid w:val="00621F58"/>
    <w:rsid w:val="006B1844"/>
    <w:rsid w:val="00767BD1"/>
    <w:rsid w:val="0079330C"/>
    <w:rsid w:val="007B74D6"/>
    <w:rsid w:val="00992691"/>
    <w:rsid w:val="00A77FFE"/>
    <w:rsid w:val="00B32D94"/>
    <w:rsid w:val="00B62CA0"/>
    <w:rsid w:val="00C21AC2"/>
    <w:rsid w:val="00C324D6"/>
    <w:rsid w:val="00C716D9"/>
    <w:rsid w:val="00D30947"/>
    <w:rsid w:val="00DB6FF7"/>
    <w:rsid w:val="00DF5A84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E993-5A6C-4E53-989B-F52FE7B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AC8D-159F-4C2B-AE23-E388163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1868</Words>
  <Characters>1065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Tikrintojas 22</dc:creator>
  <cp:keywords/>
  <dc:description/>
  <cp:lastModifiedBy>Pletra1</cp:lastModifiedBy>
  <cp:revision>22</cp:revision>
  <dcterms:created xsi:type="dcterms:W3CDTF">2017-03-01T14:53:00Z</dcterms:created>
  <dcterms:modified xsi:type="dcterms:W3CDTF">2017-03-30T05:58:00Z</dcterms:modified>
</cp:coreProperties>
</file>